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E41F8" w14:textId="77777777" w:rsidR="004A10D4" w:rsidRPr="00D444AC" w:rsidRDefault="004A10D4" w:rsidP="004A10D4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ANEXO </w:t>
      </w:r>
      <w:proofErr w:type="spellStart"/>
      <w:r w:rsidRPr="00D444AC">
        <w:rPr>
          <w:b/>
          <w:bCs/>
        </w:rPr>
        <w:t>N°</w:t>
      </w:r>
      <w:proofErr w:type="spellEnd"/>
      <w:r w:rsidRPr="00D444AC">
        <w:rPr>
          <w:b/>
          <w:bCs/>
        </w:rPr>
        <w:t xml:space="preserve"> </w:t>
      </w:r>
      <w:r>
        <w:rPr>
          <w:b/>
          <w:bCs/>
        </w:rPr>
        <w:t>10</w:t>
      </w:r>
    </w:p>
    <w:p w14:paraId="7C55A1C1" w14:textId="77777777" w:rsidR="004A10D4" w:rsidRPr="00D444AC" w:rsidRDefault="004A10D4" w:rsidP="004A10D4">
      <w:pPr>
        <w:spacing w:after="0"/>
        <w:jc w:val="center"/>
        <w:rPr>
          <w:b/>
          <w:bCs/>
        </w:rPr>
      </w:pPr>
      <w:r w:rsidRPr="00D444AC">
        <w:rPr>
          <w:b/>
          <w:bCs/>
        </w:rPr>
        <w:t>DECLARACIÓN JURADA SIMPLE DEL OTIC ACERCA DE LOS VÍNCULOS CON EL OTEC</w:t>
      </w:r>
    </w:p>
    <w:p w14:paraId="7C2B6112" w14:textId="77777777" w:rsidR="004A10D4" w:rsidRDefault="004A10D4" w:rsidP="004A10D4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PROGRAMA BECAS LABORALES DE CAPACITACIÓN, AÑO </w:t>
      </w:r>
      <w:r>
        <w:rPr>
          <w:b/>
          <w:bCs/>
        </w:rPr>
        <w:t>2024</w:t>
      </w:r>
    </w:p>
    <w:p w14:paraId="2737E866" w14:textId="77777777" w:rsidR="004A10D4" w:rsidRDefault="004A10D4" w:rsidP="004A10D4">
      <w:pPr>
        <w:pStyle w:val="Textoindependiente"/>
      </w:pPr>
    </w:p>
    <w:p w14:paraId="26DB6A72" w14:textId="77777777" w:rsidR="004A10D4" w:rsidRDefault="004A10D4" w:rsidP="004A10D4">
      <w:r>
        <w:t>En</w:t>
      </w:r>
      <w:r>
        <w:rPr>
          <w:spacing w:val="-10"/>
        </w:rPr>
        <w:t xml:space="preserve"> </w:t>
      </w:r>
      <w:r>
        <w:t>(Nombre</w:t>
      </w:r>
      <w:r>
        <w:rPr>
          <w:spacing w:val="-11"/>
        </w:rPr>
        <w:t xml:space="preserve"> </w:t>
      </w:r>
      <w:r>
        <w:t>Ciudad),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XX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(mes)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2024,</w:t>
      </w:r>
      <w:r>
        <w:rPr>
          <w:spacing w:val="-12"/>
        </w:rPr>
        <w:t xml:space="preserve"> </w:t>
      </w:r>
      <w:r>
        <w:t>yo</w:t>
      </w:r>
      <w:r>
        <w:rPr>
          <w:spacing w:val="-11"/>
        </w:rPr>
        <w:t xml:space="preserve"> </w:t>
      </w:r>
      <w:r>
        <w:t>Sr(a)</w:t>
      </w:r>
      <w:r>
        <w:rPr>
          <w:spacing w:val="-11"/>
        </w:rPr>
        <w:t xml:space="preserve"> </w:t>
      </w:r>
      <w:r>
        <w:t>XXXXX,</w:t>
      </w:r>
      <w:r>
        <w:rPr>
          <w:spacing w:val="-9"/>
        </w:rPr>
        <w:t xml:space="preserve"> </w:t>
      </w:r>
      <w:r>
        <w:t>cédula</w:t>
      </w:r>
      <w:r>
        <w:rPr>
          <w:spacing w:val="-10"/>
        </w:rPr>
        <w:t xml:space="preserve"> </w:t>
      </w:r>
      <w:r>
        <w:t>nacional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identidad</w:t>
      </w:r>
      <w:r>
        <w:rPr>
          <w:spacing w:val="-9"/>
        </w:rPr>
        <w:t xml:space="preserve"> </w:t>
      </w:r>
      <w:proofErr w:type="spellStart"/>
      <w:r>
        <w:t>N°</w:t>
      </w:r>
      <w:proofErr w:type="spellEnd"/>
      <w:r>
        <w:rPr>
          <w:spacing w:val="-10"/>
        </w:rPr>
        <w:t xml:space="preserve"> </w:t>
      </w:r>
      <w:proofErr w:type="spellStart"/>
      <w:r>
        <w:t>xxxxxxx</w:t>
      </w:r>
      <w:proofErr w:type="spellEnd"/>
      <w:r>
        <w:t>,</w:t>
      </w:r>
      <w:r>
        <w:rPr>
          <w:spacing w:val="-47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OTIC</w:t>
      </w:r>
      <w:r>
        <w:rPr>
          <w:spacing w:val="-4"/>
        </w:rPr>
        <w:t xml:space="preserve"> </w:t>
      </w:r>
      <w:r>
        <w:t>(Nombre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OTIC),</w:t>
      </w:r>
      <w:r>
        <w:rPr>
          <w:spacing w:val="-6"/>
        </w:rPr>
        <w:t xml:space="preserve"> </w:t>
      </w:r>
      <w:r>
        <w:t>RUT</w:t>
      </w:r>
      <w:r>
        <w:rPr>
          <w:spacing w:val="-9"/>
        </w:rPr>
        <w:t xml:space="preserve"> </w:t>
      </w:r>
      <w:proofErr w:type="spellStart"/>
      <w:r>
        <w:t>N°xxxxxxxx</w:t>
      </w:r>
      <w:proofErr w:type="spellEnd"/>
      <w:r>
        <w:t>-x,</w:t>
      </w:r>
      <w:r>
        <w:rPr>
          <w:spacing w:val="-6"/>
        </w:rPr>
        <w:t xml:space="preserve"> </w:t>
      </w:r>
      <w:r>
        <w:t>ambos</w:t>
      </w:r>
      <w:r>
        <w:rPr>
          <w:spacing w:val="-4"/>
        </w:rPr>
        <w:t xml:space="preserve"> </w:t>
      </w:r>
      <w:r>
        <w:t>domiciliad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XXXXXX</w:t>
      </w:r>
      <w:r>
        <w:rPr>
          <w:spacing w:val="-5"/>
        </w:rPr>
        <w:t xml:space="preserve"> </w:t>
      </w:r>
      <w:proofErr w:type="spellStart"/>
      <w:r>
        <w:t>N°</w:t>
      </w:r>
      <w:proofErr w:type="spellEnd"/>
      <w:r>
        <w:rPr>
          <w:spacing w:val="-47"/>
        </w:rPr>
        <w:t xml:space="preserve"> </w:t>
      </w:r>
      <w:r>
        <w:t>XX,</w:t>
      </w:r>
      <w:r>
        <w:rPr>
          <w:spacing w:val="-3"/>
        </w:rPr>
        <w:t xml:space="preserve"> </w:t>
      </w:r>
      <w:r>
        <w:t>XXXX</w:t>
      </w:r>
      <w:r>
        <w:rPr>
          <w:spacing w:val="1"/>
        </w:rPr>
        <w:t xml:space="preserve"> </w:t>
      </w:r>
      <w:r>
        <w:t>(comuna),</w:t>
      </w:r>
      <w:r>
        <w:rPr>
          <w:spacing w:val="-2"/>
        </w:rPr>
        <w:t xml:space="preserve"> </w:t>
      </w:r>
      <w:r>
        <w:t>XXXX,</w:t>
      </w:r>
      <w:r>
        <w:rPr>
          <w:spacing w:val="-2"/>
        </w:rPr>
        <w:t xml:space="preserve"> </w:t>
      </w:r>
      <w:r>
        <w:t>(ciudad),</w:t>
      </w:r>
      <w:r>
        <w:rPr>
          <w:spacing w:val="1"/>
        </w:rPr>
        <w:t xml:space="preserve"> </w:t>
      </w:r>
      <w:r>
        <w:t>declaro:</w:t>
      </w:r>
    </w:p>
    <w:p w14:paraId="4A8F65A4" w14:textId="77777777" w:rsidR="004A10D4" w:rsidRDefault="004A10D4" w:rsidP="004A10D4"/>
    <w:p w14:paraId="7A3B1054" w14:textId="77777777" w:rsidR="004A10D4" w:rsidRDefault="004A10D4" w:rsidP="004A10D4">
      <w:r>
        <w:t>Que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OTIC</w:t>
      </w:r>
      <w:r>
        <w:rPr>
          <w:spacing w:val="-11"/>
        </w:rPr>
        <w:t xml:space="preserve"> </w:t>
      </w:r>
      <w:r>
        <w:t>XXXXXXXX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tiene</w:t>
      </w:r>
      <w:r>
        <w:rPr>
          <w:spacing w:val="-11"/>
        </w:rPr>
        <w:t xml:space="preserve"> </w:t>
      </w:r>
      <w:r>
        <w:t>vínculos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Organismos</w:t>
      </w:r>
      <w:r>
        <w:rPr>
          <w:spacing w:val="-11"/>
        </w:rPr>
        <w:t xml:space="preserve"> </w:t>
      </w:r>
      <w:r>
        <w:t>Técnicos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Capacitación</w:t>
      </w:r>
      <w:r>
        <w:rPr>
          <w:spacing w:val="-12"/>
        </w:rPr>
        <w:t xml:space="preserve"> </w:t>
      </w:r>
      <w:r>
        <w:t>seleccionados</w:t>
      </w:r>
      <w:r>
        <w:rPr>
          <w:spacing w:val="-48"/>
        </w:rPr>
        <w:t xml:space="preserve"> </w:t>
      </w:r>
      <w:r>
        <w:t>para adjudicar, en los términos establecidos en el Capítulo XV de la Ley de Mercado de Valores</w:t>
      </w:r>
      <w:r>
        <w:rPr>
          <w:spacing w:val="1"/>
        </w:rPr>
        <w:t xml:space="preserve"> </w:t>
      </w:r>
      <w:r>
        <w:t>titulado “De los grupos empresariales, de los controladores y de las personas relacionadas”, por lo</w:t>
      </w:r>
      <w:r>
        <w:rPr>
          <w:spacing w:val="1"/>
        </w:rPr>
        <w:t xml:space="preserve"> </w:t>
      </w:r>
      <w:r>
        <w:t xml:space="preserve">que cumple con el requisito establecido en el </w:t>
      </w:r>
      <w:r w:rsidRPr="009E1445">
        <w:t>punto 2.4 de</w:t>
      </w:r>
      <w:r>
        <w:t xml:space="preserve"> las Bases Administrativas de Licitación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b/>
        </w:rPr>
        <w:t>LICITACIÓN</w:t>
      </w:r>
      <w:r>
        <w:rPr>
          <w:b/>
          <w:spacing w:val="1"/>
        </w:rPr>
        <w:t xml:space="preserve"> </w:t>
      </w:r>
      <w:r>
        <w:rPr>
          <w:b/>
        </w:rPr>
        <w:t>PÚBLICA</w:t>
      </w:r>
      <w:r>
        <w:rPr>
          <w:b/>
          <w:spacing w:val="1"/>
        </w:rPr>
        <w:t xml:space="preserve"> </w:t>
      </w:r>
      <w:r>
        <w:rPr>
          <w:b/>
        </w:rPr>
        <w:t>PARA</w:t>
      </w:r>
      <w:r>
        <w:rPr>
          <w:b/>
          <w:spacing w:val="1"/>
        </w:rPr>
        <w:t xml:space="preserve"> </w:t>
      </w:r>
      <w:r>
        <w:rPr>
          <w:b/>
        </w:rPr>
        <w:t>EL</w:t>
      </w:r>
      <w:r>
        <w:rPr>
          <w:b/>
          <w:spacing w:val="1"/>
        </w:rPr>
        <w:t xml:space="preserve"> </w:t>
      </w:r>
      <w:r>
        <w:rPr>
          <w:b/>
        </w:rPr>
        <w:t>PROGRAMA</w:t>
      </w:r>
      <w:r>
        <w:rPr>
          <w:b/>
          <w:spacing w:val="1"/>
        </w:rPr>
        <w:t xml:space="preserve"> </w:t>
      </w:r>
      <w:r>
        <w:rPr>
          <w:b/>
        </w:rPr>
        <w:t>BECAS</w:t>
      </w:r>
      <w:r>
        <w:rPr>
          <w:b/>
          <w:spacing w:val="1"/>
        </w:rPr>
        <w:t xml:space="preserve"> </w:t>
      </w:r>
      <w:r>
        <w:rPr>
          <w:b/>
        </w:rPr>
        <w:t>LABORALES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CAPACITACIÓN, AÑO</w:t>
      </w:r>
      <w:r>
        <w:rPr>
          <w:b/>
          <w:spacing w:val="-2"/>
        </w:rPr>
        <w:t xml:space="preserve"> </w:t>
      </w:r>
      <w:r>
        <w:rPr>
          <w:b/>
        </w:rPr>
        <w:t>2024</w:t>
      </w:r>
      <w:r>
        <w:t>.</w:t>
      </w:r>
    </w:p>
    <w:p w14:paraId="46EE58DB" w14:textId="77777777" w:rsidR="004A10D4" w:rsidRDefault="004A10D4" w:rsidP="004A10D4">
      <w:pPr>
        <w:pStyle w:val="Textoindependiente"/>
      </w:pPr>
    </w:p>
    <w:p w14:paraId="40D3AA97" w14:textId="77777777" w:rsidR="004A10D4" w:rsidRDefault="004A10D4" w:rsidP="004A10D4">
      <w:pPr>
        <w:pStyle w:val="Textoindependiente"/>
      </w:pPr>
    </w:p>
    <w:p w14:paraId="13444550" w14:textId="77777777" w:rsidR="004A10D4" w:rsidRDefault="004A10D4" w:rsidP="004A10D4">
      <w:pPr>
        <w:pStyle w:val="Textoindependiente"/>
      </w:pPr>
      <w:r>
        <w:t>Atte.,</w:t>
      </w:r>
    </w:p>
    <w:p w14:paraId="3D23DB77" w14:textId="77777777" w:rsidR="004A10D4" w:rsidRDefault="004A10D4" w:rsidP="004A10D4">
      <w:pPr>
        <w:pStyle w:val="Textoindependiente"/>
      </w:pPr>
    </w:p>
    <w:p w14:paraId="23A7300F" w14:textId="77777777" w:rsidR="004A10D4" w:rsidRDefault="004A10D4" w:rsidP="004A10D4">
      <w:pPr>
        <w:pStyle w:val="Textoindependiente"/>
      </w:pPr>
      <w:r>
        <w:t>Nombre</w:t>
      </w:r>
      <w:r>
        <w:rPr>
          <w:spacing w:val="-2"/>
        </w:rPr>
        <w:t xml:space="preserve"> </w:t>
      </w:r>
      <w:r>
        <w:t>Representante</w:t>
      </w:r>
      <w:r>
        <w:rPr>
          <w:spacing w:val="-3"/>
        </w:rPr>
        <w:t xml:space="preserve"> legal</w:t>
      </w:r>
      <w:r w:rsidRPr="00483360">
        <w:rPr>
          <w:u w:val="single"/>
        </w:rPr>
        <w:t>:</w:t>
      </w:r>
      <w:r>
        <w:t xml:space="preserve"> </w:t>
      </w:r>
    </w:p>
    <w:p w14:paraId="5FEB8265" w14:textId="77777777" w:rsidR="004A10D4" w:rsidRDefault="004A10D4" w:rsidP="004A10D4">
      <w:pPr>
        <w:pStyle w:val="Textoindependiente"/>
      </w:pPr>
      <w:r>
        <w:t>Rut</w:t>
      </w:r>
      <w:r>
        <w:rPr>
          <w:spacing w:val="-4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 xml:space="preserve">Legal: </w:t>
      </w:r>
    </w:p>
    <w:p w14:paraId="68F63973" w14:textId="77777777" w:rsidR="004A10D4" w:rsidRDefault="004A10D4" w:rsidP="004A10D4">
      <w:pPr>
        <w:pStyle w:val="Textoindependiente"/>
      </w:pPr>
      <w:r>
        <w:t>Firma</w:t>
      </w:r>
      <w:r>
        <w:rPr>
          <w:spacing w:val="-2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</w:p>
    <w:p w14:paraId="4906EC09" w14:textId="77777777" w:rsidR="004A10D4" w:rsidRDefault="004A10D4" w:rsidP="004A10D4">
      <w:pPr>
        <w:pStyle w:val="Textoindependiente"/>
      </w:pPr>
      <w:r>
        <w:br w:type="page"/>
      </w:r>
    </w:p>
    <w:p w14:paraId="211DF899" w14:textId="77777777" w:rsidR="004A10D4" w:rsidRDefault="004A10D4"/>
    <w:sectPr w:rsidR="004A10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D4"/>
    <w:rsid w:val="004A10D4"/>
    <w:rsid w:val="0095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8B95A"/>
  <w15:chartTrackingRefBased/>
  <w15:docId w15:val="{CF922AFC-567F-42BD-98C3-04376200A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D4"/>
    <w:pPr>
      <w:widowControl w:val="0"/>
      <w:autoSpaceDE w:val="0"/>
      <w:autoSpaceDN w:val="0"/>
      <w:spacing w:after="120" w:line="240" w:lineRule="auto"/>
      <w:jc w:val="both"/>
    </w:pPr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A10D4"/>
    <w:pPr>
      <w:keepNext/>
      <w:keepLines/>
      <w:widowControl/>
      <w:autoSpaceDE/>
      <w:autoSpaceDN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10D4"/>
    <w:pPr>
      <w:keepNext/>
      <w:keepLines/>
      <w:widowControl/>
      <w:autoSpaceDE/>
      <w:autoSpaceDN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10D4"/>
    <w:pPr>
      <w:keepNext/>
      <w:keepLines/>
      <w:widowControl/>
      <w:autoSpaceDE/>
      <w:autoSpaceDN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10D4"/>
    <w:pPr>
      <w:keepNext/>
      <w:keepLines/>
      <w:widowControl/>
      <w:autoSpaceDE/>
      <w:autoSpaceDN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10D4"/>
    <w:pPr>
      <w:keepNext/>
      <w:keepLines/>
      <w:widowControl/>
      <w:autoSpaceDE/>
      <w:autoSpaceDN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10D4"/>
    <w:pPr>
      <w:keepNext/>
      <w:keepLines/>
      <w:widowControl/>
      <w:autoSpaceDE/>
      <w:autoSpaceDN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10D4"/>
    <w:pPr>
      <w:keepNext/>
      <w:keepLines/>
      <w:widowControl/>
      <w:autoSpaceDE/>
      <w:autoSpaceDN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10D4"/>
    <w:pPr>
      <w:keepNext/>
      <w:keepLines/>
      <w:widowControl/>
      <w:autoSpaceDE/>
      <w:autoSpaceDN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10D4"/>
    <w:pPr>
      <w:keepNext/>
      <w:keepLines/>
      <w:widowControl/>
      <w:autoSpaceDE/>
      <w:autoSpaceDN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1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1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1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10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10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10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10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10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10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10D4"/>
    <w:pPr>
      <w:widowControl/>
      <w:autoSpaceDE/>
      <w:autoSpaceDN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A1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10D4"/>
    <w:pPr>
      <w:widowControl/>
      <w:numPr>
        <w:ilvl w:val="1"/>
      </w:numPr>
      <w:autoSpaceDE/>
      <w:autoSpaceDN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A1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10D4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A10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10D4"/>
    <w:pPr>
      <w:widowControl/>
      <w:autoSpaceDE/>
      <w:autoSpaceDN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A10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10D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10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10D4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rsid w:val="004A10D4"/>
    <w:rPr>
      <w:rFonts w:eastAsia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A10D4"/>
    <w:rPr>
      <w:rFonts w:ascii="Calibri" w:eastAsia="Calibri" w:hAnsi="Calibri" w:cs="Calibri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813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Melissa Vicuña Piña</cp:lastModifiedBy>
  <cp:revision>1</cp:revision>
  <dcterms:created xsi:type="dcterms:W3CDTF">2024-07-11T16:14:00Z</dcterms:created>
  <dcterms:modified xsi:type="dcterms:W3CDTF">2024-07-11T16:16:00Z</dcterms:modified>
</cp:coreProperties>
</file>